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88" w:rsidRDefault="00CF7388" w:rsidP="00CF73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7388" w:rsidRDefault="0007122E" w:rsidP="00071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7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противодействие экстремизму начинается с самого малого. Прежде всего – профилактика. Это подготовка и реализация уполномоченными органами целого комплекса мер: социально-экономических, политических, воспитательных, информационных, правовых, организационных, специальных оперативно-розыскных и так далее. Они должны выявить и пресечь терроризм и экстремизм в самом зародыше, установить причины их появления, устранить условия, в которых они появляются, минимизировать их последствия. Эти задачи помимо государства должны выполнять и все представители гражданского общества. </w:t>
      </w:r>
    </w:p>
    <w:p w:rsidR="0007122E" w:rsidRDefault="0007122E" w:rsidP="00071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22E" w:rsidRPr="0007122E" w:rsidRDefault="0007122E" w:rsidP="0007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712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Закон Российской Федерации </w:t>
      </w:r>
    </w:p>
    <w:p w:rsidR="0007122E" w:rsidRPr="0007122E" w:rsidRDefault="0007122E" w:rsidP="0007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712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«О противодействии экстремистской деятельности» </w:t>
      </w:r>
    </w:p>
    <w:p w:rsidR="0007122E" w:rsidRDefault="0007122E" w:rsidP="00071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соответствующем законе о противодействии экстремистской деятельности прописано, что в РФ </w:t>
      </w:r>
      <w:r w:rsidRPr="0007122E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запрещено создавать религиозные и общественные организации и объединения, целью или действиями которых является экстремизм.</w:t>
      </w:r>
      <w:r w:rsidRPr="0007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A9D" w:rsidRDefault="00941A9D" w:rsidP="00071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941A9D" w:rsidRPr="00941A9D" w:rsidRDefault="0007122E" w:rsidP="00071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712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Недопустимо: </w:t>
      </w:r>
    </w:p>
    <w:p w:rsidR="00941A9D" w:rsidRPr="00941A9D" w:rsidRDefault="0007122E" w:rsidP="00941A9D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Cs w:val="24"/>
          <w:lang w:eastAsia="ru-RU"/>
        </w:rPr>
        <w:t xml:space="preserve">Насильственно изменять конституционный строй и нарушать целостность РФ. </w:t>
      </w:r>
    </w:p>
    <w:p w:rsidR="00941A9D" w:rsidRPr="00941A9D" w:rsidRDefault="0007122E" w:rsidP="00941A9D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Cs w:val="24"/>
          <w:lang w:eastAsia="ru-RU"/>
        </w:rPr>
        <w:t xml:space="preserve">Публично оправдывать терроризм и его деятельность. </w:t>
      </w:r>
    </w:p>
    <w:p w:rsidR="00941A9D" w:rsidRPr="00941A9D" w:rsidRDefault="0007122E" w:rsidP="00941A9D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Cs w:val="24"/>
          <w:lang w:eastAsia="ru-RU"/>
        </w:rPr>
        <w:t xml:space="preserve">Возбуждать социальную, расовую, национальную и религиозную рознь. </w:t>
      </w:r>
    </w:p>
    <w:p w:rsidR="00941A9D" w:rsidRPr="00941A9D" w:rsidRDefault="0007122E" w:rsidP="00941A9D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Cs w:val="24"/>
          <w:lang w:eastAsia="ru-RU"/>
        </w:rPr>
        <w:t xml:space="preserve">Пропагандировать исключительность, превосходство или неполноценность человека по признакам его расовой, социальной, религиозной, языковой или национальной принадлежности, его отношения к религии. </w:t>
      </w:r>
    </w:p>
    <w:p w:rsidR="00941A9D" w:rsidRPr="00941A9D" w:rsidRDefault="0007122E" w:rsidP="00941A9D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Cs w:val="24"/>
          <w:lang w:eastAsia="ru-RU"/>
        </w:rPr>
        <w:t xml:space="preserve">Нарушать права, свободы, законные интересы гражданина по причине его расовой, социальной, </w:t>
      </w:r>
      <w:r w:rsidRPr="00941A9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религиозной, языковой или национальной принадлежности, а также по поводу его отношения к религии. </w:t>
      </w:r>
    </w:p>
    <w:p w:rsidR="00941A9D" w:rsidRPr="00941A9D" w:rsidRDefault="0007122E" w:rsidP="00941A9D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Cs w:val="24"/>
          <w:lang w:eastAsia="ru-RU"/>
        </w:rPr>
        <w:t xml:space="preserve">Препятствовать осуществлению избирательных прав граждан, возможности участвовать в референдумах, а также недопустимо нарушать тайну голосования вкупе с насилием или угрозой применения его. </w:t>
      </w:r>
    </w:p>
    <w:p w:rsidR="00941A9D" w:rsidRPr="00941A9D" w:rsidRDefault="0007122E" w:rsidP="00941A9D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Cs w:val="24"/>
          <w:lang w:eastAsia="ru-RU"/>
        </w:rPr>
        <w:t>Препятствовать деятельности государственных ведомств и органов самоуправления, избиркомов, любых религиозных и общественных учреждений и объединений вкупе с насилием или угрозой применения его.</w:t>
      </w:r>
    </w:p>
    <w:p w:rsidR="00941A9D" w:rsidRPr="00941A9D" w:rsidRDefault="0007122E" w:rsidP="00941A9D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Cs w:val="24"/>
          <w:lang w:eastAsia="ru-RU"/>
        </w:rPr>
        <w:t xml:space="preserve">Совершать преступления по мотивам, которые указаны пунктом «е» первой части статьи 63 УК РФ. </w:t>
      </w:r>
    </w:p>
    <w:p w:rsidR="00941A9D" w:rsidRPr="00941A9D" w:rsidRDefault="0007122E" w:rsidP="00941A9D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Cs w:val="24"/>
          <w:lang w:eastAsia="ru-RU"/>
        </w:rPr>
        <w:t xml:space="preserve">Пропагандировать и публично демонстрировать нацистскую символику и атрибутику, а также сходные с ними до степени смешения. </w:t>
      </w:r>
    </w:p>
    <w:p w:rsidR="00941A9D" w:rsidRPr="00941A9D" w:rsidRDefault="0007122E" w:rsidP="00941A9D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Cs w:val="24"/>
          <w:lang w:eastAsia="ru-RU"/>
        </w:rPr>
        <w:t xml:space="preserve">Публично призывать к осуществлению этих деяний, а также продавать экстремистские материалы, изготавливать и хранить их для массового распространения. </w:t>
      </w:r>
    </w:p>
    <w:p w:rsidR="00941A9D" w:rsidRPr="00941A9D" w:rsidRDefault="0007122E" w:rsidP="00941A9D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Cs w:val="24"/>
          <w:lang w:eastAsia="ru-RU"/>
        </w:rPr>
        <w:t xml:space="preserve">Организовывать и подготавливать эти деяния, подстрекать к их осуществлению. </w:t>
      </w:r>
    </w:p>
    <w:p w:rsidR="00CF7388" w:rsidRDefault="0007122E" w:rsidP="00E257A9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41A9D">
        <w:rPr>
          <w:rFonts w:ascii="Times New Roman" w:eastAsia="Times New Roman" w:hAnsi="Times New Roman" w:cs="Times New Roman"/>
          <w:szCs w:val="24"/>
          <w:lang w:eastAsia="ru-RU"/>
        </w:rPr>
        <w:t>Финансировать указанные деяния, содействовать их организации, а также подготовке и осуществлению, даже путём предоставления базы: материально-технической или полиграфической, телефонной или любого другого вида связи. Сюда же относится и оказание</w:t>
      </w:r>
      <w:r w:rsidR="00941A9D" w:rsidRPr="00941A9D">
        <w:rPr>
          <w:rFonts w:ascii="Times New Roman" w:eastAsia="Times New Roman" w:hAnsi="Times New Roman" w:cs="Times New Roman"/>
          <w:szCs w:val="24"/>
          <w:lang w:eastAsia="ru-RU"/>
        </w:rPr>
        <w:t xml:space="preserve"> услуг информационного плана. </w:t>
      </w:r>
    </w:p>
    <w:p w:rsidR="0012698F" w:rsidRPr="00941A9D" w:rsidRDefault="0012698F" w:rsidP="0012698F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F7388" w:rsidRPr="0012698F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18"/>
          <w:szCs w:val="28"/>
          <w:lang w:eastAsia="ru-RU"/>
        </w:rPr>
      </w:pPr>
      <w:r w:rsidRPr="0012698F">
        <w:rPr>
          <w:rFonts w:ascii="Times New Roman" w:eastAsia="Calibri" w:hAnsi="Times New Roman" w:cs="Times New Roman"/>
          <w:b/>
          <w:color w:val="0D0D0D"/>
          <w:sz w:val="18"/>
          <w:szCs w:val="28"/>
          <w:lang w:eastAsia="ru-RU"/>
        </w:rPr>
        <w:t xml:space="preserve">Составитель: </w:t>
      </w:r>
    </w:p>
    <w:p w:rsidR="00CF7388" w:rsidRPr="0012698F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18"/>
          <w:szCs w:val="28"/>
          <w:lang w:eastAsia="ru-RU"/>
        </w:rPr>
      </w:pPr>
      <w:r w:rsidRPr="0012698F">
        <w:rPr>
          <w:rFonts w:ascii="Times New Roman" w:eastAsia="Calibri" w:hAnsi="Times New Roman" w:cs="Times New Roman"/>
          <w:color w:val="0D0D0D"/>
          <w:sz w:val="18"/>
          <w:szCs w:val="28"/>
          <w:lang w:eastAsia="ru-RU"/>
        </w:rPr>
        <w:t>Юркова Н.В.</w:t>
      </w:r>
    </w:p>
    <w:p w:rsidR="00CF7388" w:rsidRPr="0012698F" w:rsidRDefault="00CF7388" w:rsidP="00941A9D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18"/>
          <w:szCs w:val="28"/>
          <w:lang w:eastAsia="ru-RU"/>
        </w:rPr>
      </w:pPr>
      <w:r w:rsidRPr="0012698F">
        <w:rPr>
          <w:rFonts w:ascii="Times New Roman" w:eastAsia="Calibri" w:hAnsi="Times New Roman" w:cs="Times New Roman"/>
          <w:color w:val="0D0D0D"/>
          <w:sz w:val="18"/>
          <w:szCs w:val="28"/>
          <w:lang w:eastAsia="ru-RU"/>
        </w:rPr>
        <w:t>библиограф методико-библиографического отдела МУК «ЦБ Белгородского района»</w:t>
      </w:r>
    </w:p>
    <w:p w:rsidR="00CF7388" w:rsidRPr="0012698F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18"/>
          <w:szCs w:val="28"/>
          <w:lang w:eastAsia="ru-RU"/>
        </w:rPr>
      </w:pPr>
      <w:r w:rsidRPr="0012698F">
        <w:rPr>
          <w:rFonts w:ascii="Times New Roman" w:eastAsia="Calibri" w:hAnsi="Times New Roman" w:cs="Times New Roman"/>
          <w:b/>
          <w:color w:val="0D0D0D"/>
          <w:sz w:val="18"/>
          <w:szCs w:val="28"/>
          <w:lang w:eastAsia="ru-RU"/>
        </w:rPr>
        <w:t>Адрес:</w:t>
      </w:r>
    </w:p>
    <w:p w:rsidR="00CF7388" w:rsidRPr="0012698F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18"/>
          <w:szCs w:val="28"/>
          <w:lang w:eastAsia="ru-RU"/>
        </w:rPr>
      </w:pPr>
      <w:r w:rsidRPr="0012698F">
        <w:rPr>
          <w:rFonts w:ascii="Times New Roman" w:eastAsia="Calibri" w:hAnsi="Times New Roman" w:cs="Times New Roman"/>
          <w:color w:val="0D0D0D"/>
          <w:sz w:val="18"/>
          <w:szCs w:val="28"/>
          <w:lang w:eastAsia="ru-RU"/>
        </w:rPr>
        <w:t>Белгородская обл.,</w:t>
      </w:r>
    </w:p>
    <w:p w:rsidR="00CF7388" w:rsidRPr="0012698F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18"/>
          <w:szCs w:val="28"/>
          <w:lang w:eastAsia="ru-RU"/>
        </w:rPr>
      </w:pPr>
      <w:r w:rsidRPr="0012698F">
        <w:rPr>
          <w:rFonts w:ascii="Times New Roman" w:eastAsia="Calibri" w:hAnsi="Times New Roman" w:cs="Times New Roman"/>
          <w:color w:val="0D0D0D"/>
          <w:sz w:val="18"/>
          <w:szCs w:val="28"/>
          <w:lang w:eastAsia="ru-RU"/>
        </w:rPr>
        <w:t>Белгородский р-он,</w:t>
      </w:r>
    </w:p>
    <w:p w:rsidR="00CF7388" w:rsidRPr="0012698F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18"/>
          <w:szCs w:val="28"/>
          <w:lang w:eastAsia="ru-RU"/>
        </w:rPr>
      </w:pPr>
      <w:r w:rsidRPr="0012698F">
        <w:rPr>
          <w:rFonts w:ascii="Times New Roman" w:eastAsia="Calibri" w:hAnsi="Times New Roman" w:cs="Times New Roman"/>
          <w:color w:val="0D0D0D"/>
          <w:sz w:val="18"/>
          <w:szCs w:val="28"/>
          <w:lang w:eastAsia="ru-RU"/>
        </w:rPr>
        <w:t xml:space="preserve">С. </w:t>
      </w:r>
      <w:proofErr w:type="gramStart"/>
      <w:r w:rsidRPr="0012698F">
        <w:rPr>
          <w:rFonts w:ascii="Times New Roman" w:eastAsia="Calibri" w:hAnsi="Times New Roman" w:cs="Times New Roman"/>
          <w:color w:val="0D0D0D"/>
          <w:sz w:val="18"/>
          <w:szCs w:val="28"/>
          <w:lang w:eastAsia="ru-RU"/>
        </w:rPr>
        <w:t>Стрелецкое</w:t>
      </w:r>
      <w:proofErr w:type="gramEnd"/>
      <w:r w:rsidRPr="0012698F">
        <w:rPr>
          <w:rFonts w:ascii="Times New Roman" w:eastAsia="Calibri" w:hAnsi="Times New Roman" w:cs="Times New Roman"/>
          <w:color w:val="0D0D0D"/>
          <w:sz w:val="18"/>
          <w:szCs w:val="28"/>
          <w:lang w:eastAsia="ru-RU"/>
        </w:rPr>
        <w:t>, ул. Королева, 44</w:t>
      </w:r>
    </w:p>
    <w:p w:rsidR="00CF7388" w:rsidRPr="0012698F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18"/>
          <w:szCs w:val="28"/>
          <w:lang w:eastAsia="ru-RU"/>
        </w:rPr>
      </w:pPr>
      <w:r w:rsidRPr="0012698F">
        <w:rPr>
          <w:rFonts w:ascii="Times New Roman" w:eastAsia="Calibri" w:hAnsi="Times New Roman" w:cs="Times New Roman"/>
          <w:color w:val="0D0D0D"/>
          <w:sz w:val="18"/>
          <w:szCs w:val="28"/>
          <w:lang w:eastAsia="ru-RU"/>
        </w:rPr>
        <w:t>308511</w:t>
      </w:r>
    </w:p>
    <w:p w:rsidR="00CF7388" w:rsidRPr="0012698F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18"/>
          <w:szCs w:val="28"/>
          <w:lang w:eastAsia="ru-RU"/>
        </w:rPr>
      </w:pPr>
      <w:r w:rsidRPr="0012698F">
        <w:rPr>
          <w:rFonts w:ascii="Times New Roman" w:eastAsia="Calibri" w:hAnsi="Times New Roman" w:cs="Times New Roman"/>
          <w:color w:val="0D0D0D"/>
          <w:sz w:val="18"/>
          <w:szCs w:val="28"/>
          <w:lang w:eastAsia="ru-RU"/>
        </w:rPr>
        <w:t>Тел./факс: 38-83-91</w:t>
      </w:r>
    </w:p>
    <w:p w:rsidR="00941A9D" w:rsidRPr="0012698F" w:rsidRDefault="00CF7388" w:rsidP="00941A9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8"/>
          <w:lang w:val="en-US" w:eastAsia="ru-RU"/>
        </w:rPr>
      </w:pPr>
      <w:proofErr w:type="gramStart"/>
      <w:r w:rsidRPr="0012698F">
        <w:rPr>
          <w:rFonts w:ascii="Times New Roman" w:eastAsia="Calibri" w:hAnsi="Times New Roman" w:cs="Times New Roman"/>
          <w:color w:val="0D0D0D"/>
          <w:sz w:val="18"/>
          <w:szCs w:val="28"/>
          <w:lang w:eastAsia="ru-RU"/>
        </w:rPr>
        <w:t>Е</w:t>
      </w:r>
      <w:proofErr w:type="gramEnd"/>
      <w:r w:rsidRPr="0012698F">
        <w:rPr>
          <w:rFonts w:ascii="Times New Roman" w:eastAsia="Calibri" w:hAnsi="Times New Roman" w:cs="Times New Roman"/>
          <w:color w:val="0D0D0D"/>
          <w:sz w:val="18"/>
          <w:szCs w:val="28"/>
          <w:lang w:val="en-US" w:eastAsia="ru-RU"/>
        </w:rPr>
        <w:t xml:space="preserve">-mail: </w:t>
      </w:r>
      <w:hyperlink r:id="rId6" w:history="1">
        <w:r w:rsidRPr="0012698F">
          <w:rPr>
            <w:rFonts w:ascii="Times New Roman" w:eastAsia="Calibri" w:hAnsi="Times New Roman" w:cs="Times New Roman"/>
            <w:color w:val="0563C1"/>
            <w:sz w:val="18"/>
            <w:szCs w:val="28"/>
            <w:u w:val="single"/>
            <w:lang w:val="en-US" w:eastAsia="ru-RU"/>
          </w:rPr>
          <w:t>biblbel2015@yandex.ru</w:t>
        </w:r>
      </w:hyperlink>
    </w:p>
    <w:p w:rsidR="00CF7388" w:rsidRPr="0012698F" w:rsidRDefault="00CF7388" w:rsidP="00941A9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8"/>
          <w:lang w:val="en-US" w:eastAsia="ru-RU"/>
        </w:rPr>
      </w:pPr>
      <w:r w:rsidRPr="0012698F">
        <w:rPr>
          <w:rFonts w:ascii="Times New Roman" w:eastAsia="Calibri" w:hAnsi="Times New Roman" w:cs="Times New Roman"/>
          <w:color w:val="0D0D0D"/>
          <w:sz w:val="18"/>
          <w:szCs w:val="28"/>
          <w:lang w:eastAsia="ru-RU"/>
        </w:rPr>
        <w:t>Сайт</w:t>
      </w:r>
      <w:r w:rsidRPr="0012698F">
        <w:rPr>
          <w:rFonts w:ascii="Times New Roman" w:eastAsia="Calibri" w:hAnsi="Times New Roman" w:cs="Times New Roman"/>
          <w:color w:val="0D0D0D"/>
          <w:sz w:val="18"/>
          <w:szCs w:val="28"/>
          <w:lang w:val="en-US" w:eastAsia="ru-RU"/>
        </w:rPr>
        <w:t>:</w:t>
      </w:r>
      <w:r w:rsidRPr="0012698F">
        <w:rPr>
          <w:sz w:val="16"/>
          <w:lang w:val="en-US"/>
        </w:rPr>
        <w:t xml:space="preserve"> </w:t>
      </w:r>
      <w:hyperlink r:id="rId7" w:history="1">
        <w:r w:rsidRPr="0012698F">
          <w:rPr>
            <w:rStyle w:val="a3"/>
            <w:rFonts w:ascii="Times New Roman" w:eastAsia="Calibri" w:hAnsi="Times New Roman" w:cs="Times New Roman"/>
            <w:sz w:val="18"/>
            <w:szCs w:val="28"/>
            <w:lang w:val="en-US" w:eastAsia="ru-RU"/>
          </w:rPr>
          <w:t>http://biblbel.ru/</w:t>
        </w:r>
      </w:hyperlink>
      <w:r w:rsidRPr="0012698F">
        <w:rPr>
          <w:rFonts w:ascii="Times New Roman" w:eastAsia="Calibri" w:hAnsi="Times New Roman" w:cs="Times New Roman"/>
          <w:color w:val="0D0D0D"/>
          <w:sz w:val="18"/>
          <w:szCs w:val="28"/>
          <w:lang w:val="en-US" w:eastAsia="ru-RU"/>
        </w:rPr>
        <w:t xml:space="preserve">  </w:t>
      </w:r>
      <w:r w:rsidRPr="0012698F">
        <w:rPr>
          <w:rFonts w:ascii="Times New Roman" w:eastAsia="Times New Roman" w:hAnsi="Times New Roman" w:cs="Times New Roman"/>
          <w:b/>
          <w:bCs/>
          <w:sz w:val="18"/>
          <w:szCs w:val="24"/>
          <w:lang w:val="en-US" w:eastAsia="ru-RU"/>
        </w:rPr>
        <w:t xml:space="preserve"> </w:t>
      </w:r>
    </w:p>
    <w:p w:rsidR="00CF7388" w:rsidRPr="00941A9D" w:rsidRDefault="00CF7388" w:rsidP="00CF738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8"/>
          <w:lang w:val="en-US"/>
        </w:rPr>
      </w:pPr>
    </w:p>
    <w:p w:rsidR="00D6367C" w:rsidRDefault="00E257A9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744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 w:rsidR="00D6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МУК «Центральная районная библиотека Белгородского района»</w:t>
      </w:r>
    </w:p>
    <w:p w:rsidR="00E257A9" w:rsidRPr="00E257A9" w:rsidRDefault="00D6367C" w:rsidP="00DE6B31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DE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2F0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  <w:r w:rsidR="00E257A9" w:rsidRPr="00E2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E257A9" w:rsidRDefault="00E257A9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7C" w:rsidRDefault="00D6367C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7C" w:rsidRDefault="00D6367C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A9" w:rsidRDefault="00E257A9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4B3" w:rsidRPr="00E257A9" w:rsidRDefault="00B524B3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A9" w:rsidRPr="00E257A9" w:rsidRDefault="00941A9D" w:rsidP="00941A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AD47"/>
          <w:sz w:val="4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A8237D9" wp14:editId="10A52DEB">
            <wp:simplePos x="0" y="0"/>
            <wp:positionH relativeFrom="column">
              <wp:posOffset>342863</wp:posOffset>
            </wp:positionH>
            <wp:positionV relativeFrom="paragraph">
              <wp:posOffset>130175</wp:posOffset>
            </wp:positionV>
            <wp:extent cx="2756535" cy="2756535"/>
            <wp:effectExtent l="0" t="0" r="571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7f8c055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A38" w:rsidRPr="00F47459" w:rsidRDefault="00BB2A38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E257A9" w:rsidRDefault="00E257A9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3E0744" w:rsidRDefault="003E074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3E0744" w:rsidRDefault="003E074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3E0744" w:rsidRDefault="003E074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3E0744" w:rsidRDefault="003E074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3E0744" w:rsidRDefault="003E074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P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E257A9" w:rsidRPr="00E257A9" w:rsidRDefault="00E257A9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Белгород</w:t>
      </w:r>
    </w:p>
    <w:p w:rsidR="00E257A9" w:rsidRPr="00E257A9" w:rsidRDefault="00C460A4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</w:p>
    <w:p w:rsidR="00E6217B" w:rsidRDefault="00E6217B" w:rsidP="00081D41">
      <w:pPr>
        <w:jc w:val="both"/>
        <w:rPr>
          <w:rFonts w:ascii="Times New Roman" w:hAnsi="Times New Roman" w:cs="Times New Roman"/>
          <w:b/>
          <w:color w:val="002060"/>
        </w:rPr>
      </w:pPr>
    </w:p>
    <w:p w:rsidR="00A0108E" w:rsidRPr="00A0108E" w:rsidRDefault="00A0108E" w:rsidP="00A010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Абызов, К. Р. О системе предупреждения экстремизма в России / К. Р. Абызов // Российский следователь. - 2014. - № 24. - С. 30-34.</w:t>
      </w:r>
    </w:p>
    <w:p w:rsidR="00A0108E" w:rsidRPr="00A0108E" w:rsidRDefault="00A0108E" w:rsidP="00A010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Бельский, В. Ю. Технологии противодействия молодежному экстремизму в условиях глобализации / В. Ю. Бельский // </w:t>
      </w:r>
      <w:proofErr w:type="gramStart"/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lma mater (Вестник высшей школы). - 2016. - № 5.</w:t>
      </w:r>
    </w:p>
    <w:p w:rsidR="00A0108E" w:rsidRPr="00A0108E" w:rsidRDefault="00A0108E" w:rsidP="00A010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Гегель, Л. А. Государственная молодежная политика: российский и зарубежный опыт преодоления экстремизма / Л. А. Гегель, Е. О. Казакова, О. И. Косых // </w:t>
      </w:r>
      <w:proofErr w:type="gramStart"/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lma mater (Вестник высшей школы). - 2016. - № 5. - C. 59-64.</w:t>
      </w:r>
    </w:p>
    <w:p w:rsidR="00A0108E" w:rsidRPr="00A0108E" w:rsidRDefault="00A0108E" w:rsidP="00A010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Глазков, А. А. О некоторых правовых мерах, направленных на оказание противодействия преступности, сформированной на этнической основе / А. А. Глазков // Закон и право. - 2015. - № 6. - С. 157-160.</w:t>
      </w:r>
    </w:p>
    <w:p w:rsidR="00A0108E" w:rsidRPr="00A0108E" w:rsidRDefault="00A0108E" w:rsidP="00A010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Зыков, В. В. Профилактика и меры противодействия зарождению экстремистских идей в молодежной среде / В. В. Зыков, Д. В. Лекомцев, А. В. Самошин // Библиотека криминалиста. - 2015. - № 5. - С. 251-257.</w:t>
      </w:r>
    </w:p>
    <w:p w:rsidR="00A0108E" w:rsidRPr="00A0108E" w:rsidRDefault="00A0108E" w:rsidP="00A010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Иваненков, С. П. Эффективная государственная молодежная политика — средство профилактики экстремизма молодежи / С. П. Иваненков, А. Ж. Кусжанова // </w:t>
      </w:r>
      <w:proofErr w:type="gramStart"/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lma mater (Вестник высшей школы). - 2016. - № 5. - C. 54-58.</w:t>
      </w:r>
    </w:p>
    <w:p w:rsidR="00A0108E" w:rsidRPr="00A0108E" w:rsidRDefault="00A0108E" w:rsidP="00A010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Куватов, В. И. Противодействие террористическим и экстремистским организациям в сети Интернет / В. И. Куватов // Вестник С.-Петерб. ун-та МВД России. - 2015. - № 1. - С. 91-94.</w:t>
      </w:r>
    </w:p>
    <w:p w:rsidR="00A0108E" w:rsidRPr="00A0108E" w:rsidRDefault="00A0108E" w:rsidP="00A010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Культура как фактор укрепления социального порядка и противодействия молодежному экстремизму (по материалам социологических опросов студентов Ростовской области) / В. И. Филоненко [и др.] // </w:t>
      </w:r>
      <w:proofErr w:type="gramStart"/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lma mater (Вестник высшей школы). - 2016. - № 5. - C. 72-75.</w:t>
      </w:r>
    </w:p>
    <w:p w:rsidR="00A0108E" w:rsidRPr="00A0108E" w:rsidRDefault="00A0108E" w:rsidP="00A010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Лимарева, Е. С. Общегосударственная система противодействия терроризму и экстремизму: понятие, задачи, направления деятельности / Е. С. Лимарева // Наука и практика. - 2014. - № 1. - С. 83-86.</w:t>
      </w:r>
    </w:p>
    <w:p w:rsidR="00A0108E" w:rsidRPr="00A0108E" w:rsidRDefault="00A0108E" w:rsidP="00A010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Лурье, Л. </w:t>
      </w:r>
      <w:proofErr w:type="gramStart"/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End"/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может противопоставить молодежному экстремизму современное образование? / Л. И. Лурье, М. Л. Лурье // </w:t>
      </w:r>
      <w:proofErr w:type="gramStart"/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lma mater (Вестник высшей школы). - 2016. - № 5. - C. 33-38.</w:t>
      </w:r>
    </w:p>
    <w:p w:rsidR="00A0108E" w:rsidRPr="00A0108E" w:rsidRDefault="00A0108E" w:rsidP="00A010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Маздогова, З. З. Воспитание толерантности в молодежной среде как фактор профилактики экстремизма / З. З. Маздогова // Философия права. - 2014. - № 3. - С. 64-67.</w:t>
      </w:r>
    </w:p>
    <w:p w:rsidR="00A0108E" w:rsidRPr="00A0108E" w:rsidRDefault="00A0108E" w:rsidP="00A010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Никитина, Л. Е. Молодежный экстремизм: понятие, сущность, меры противодействия / Л. Е. Никитина // </w:t>
      </w:r>
      <w:proofErr w:type="gramStart"/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lma mater (Вестник высшей школы). - 2016. - № 5. - C. 22-26.</w:t>
      </w:r>
    </w:p>
    <w:p w:rsidR="00A0108E" w:rsidRPr="00A0108E" w:rsidRDefault="00A0108E" w:rsidP="00A010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Попов, В. А. Профилактика молодежного экстремизма в современном российском обществе / В. А. Попов // Педагогика. - 2015. - № 2. - С. 85-88.</w:t>
      </w:r>
    </w:p>
    <w:p w:rsidR="00A0108E" w:rsidRPr="00A0108E" w:rsidRDefault="00A0108E" w:rsidP="00A010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Татаров, Л. А. Молодежный экстремизм. Вопросы противодействия: отечественный и зарубежный опыт / Л. А. Татаров // Закон и право. - 2014. - № 6. - С. 20-23.</w:t>
      </w:r>
    </w:p>
    <w:p w:rsidR="00A0108E" w:rsidRPr="00A0108E" w:rsidRDefault="00A0108E" w:rsidP="00A010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Тухланова, О. Е. Контрпропагандистские методы противодействия экстремизму в средствах массовой информации и </w:t>
      </w:r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информационно-телекоммуникационной сети "Интернет" / О. Е. Тухланова // Закон и право. - 2014. - № 4. - С. 106-108.</w:t>
      </w:r>
    </w:p>
    <w:p w:rsidR="00A0108E" w:rsidRPr="00A0108E" w:rsidRDefault="00A0108E" w:rsidP="00A010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Филатова, С. Безопасность - дело коллективное / С. Филатова // Труд. - 2010. - 3 дек. - С. 4.</w:t>
      </w:r>
    </w:p>
    <w:p w:rsidR="00A0108E" w:rsidRPr="00A0108E" w:rsidRDefault="00A0108E" w:rsidP="00A010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Шитов, С. Б. Высшее образование как антитеза молодежного экстремизма (социально-философский взгляд) / С. Б. Шитов // </w:t>
      </w:r>
      <w:proofErr w:type="gramStart"/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lma mater (Вестник высшей школы). - 2016. - № 5. - C. 38-41.</w:t>
      </w:r>
    </w:p>
    <w:p w:rsidR="00A0108E" w:rsidRPr="00A0108E" w:rsidRDefault="00A0108E" w:rsidP="00A010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Штейнбух, А. Г. Взаимодействие государственных органов, СМИ и общества в сфере противодействия идеологии терроризма и экстремизма в информационном поле / А. Г. Штейнбух // Вестник Национального антитеррористического комитета. - 2014. - № 2. - С. 33-37.</w:t>
      </w:r>
    </w:p>
    <w:p w:rsidR="00A0108E" w:rsidRPr="00A0108E" w:rsidRDefault="00A0108E" w:rsidP="00A010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Шхагапсоев, З. Л. Молодежный экстремизм и профилактика в современных условиях / З. Л. Шхагапсоев // Философия права. - 2014. - № 5. - С. 45-50.</w:t>
      </w:r>
    </w:p>
    <w:p w:rsidR="00A0108E" w:rsidRPr="00A0108E" w:rsidRDefault="005E4031" w:rsidP="00A010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BADBFDB" wp14:editId="13A602F0">
            <wp:simplePos x="0" y="0"/>
            <wp:positionH relativeFrom="column">
              <wp:posOffset>864870</wp:posOffset>
            </wp:positionH>
            <wp:positionV relativeFrom="paragraph">
              <wp:posOffset>1010247</wp:posOffset>
            </wp:positionV>
            <wp:extent cx="1897039" cy="1866330"/>
            <wp:effectExtent l="0" t="0" r="8255" b="63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aktika_terroriz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039" cy="186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08E"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Этнический экстремизм в молодежной среде: диагностика и перспективы преодоления / В.П. Бабинцев, Б.В. Заливанский, Е.В. Самохваловаи</w:t>
      </w:r>
      <w:bookmarkStart w:id="0" w:name="_GoBack"/>
      <w:bookmarkEnd w:id="0"/>
      <w:r w:rsidR="00A0108E" w:rsidRPr="00A0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Мир России. - 2011. - № 1. - С. 74-87.</w:t>
      </w:r>
    </w:p>
    <w:p w:rsidR="00C460A4" w:rsidRPr="00C460A4" w:rsidRDefault="005E4031" w:rsidP="005E4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anish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vanish/>
          <w:color w:val="C00000"/>
          <w:sz w:val="24"/>
          <w:szCs w:val="24"/>
          <w:lang w:eastAsia="ru-RU"/>
        </w:rPr>
        <w:drawing>
          <wp:inline distT="0" distB="0" distL="0" distR="0">
            <wp:extent cx="3240405" cy="3187700"/>
            <wp:effectExtent l="171450" t="171450" r="379095" b="3556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aktika_terrorizm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318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3820" w:rsidRPr="00323820" w:rsidRDefault="00323820" w:rsidP="002F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sectPr w:rsidR="00323820" w:rsidRPr="00323820" w:rsidSect="002F0003">
      <w:pgSz w:w="16838" w:h="11906" w:orient="landscape"/>
      <w:pgMar w:top="426" w:right="395" w:bottom="426" w:left="284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864"/>
    <w:multiLevelType w:val="hybridMultilevel"/>
    <w:tmpl w:val="C4D834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D74D38"/>
    <w:multiLevelType w:val="hybridMultilevel"/>
    <w:tmpl w:val="3C1E93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535928"/>
    <w:multiLevelType w:val="multilevel"/>
    <w:tmpl w:val="5E36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26BDC"/>
    <w:multiLevelType w:val="hybridMultilevel"/>
    <w:tmpl w:val="3C363004"/>
    <w:lvl w:ilvl="0" w:tplc="D8DAC5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D1E26"/>
    <w:multiLevelType w:val="hybridMultilevel"/>
    <w:tmpl w:val="C21C5B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5A176A"/>
    <w:multiLevelType w:val="hybridMultilevel"/>
    <w:tmpl w:val="BDF8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43D1A"/>
    <w:multiLevelType w:val="hybridMultilevel"/>
    <w:tmpl w:val="65144796"/>
    <w:lvl w:ilvl="0" w:tplc="D8DAC5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32169"/>
    <w:multiLevelType w:val="hybridMultilevel"/>
    <w:tmpl w:val="100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F5AE0"/>
    <w:multiLevelType w:val="hybridMultilevel"/>
    <w:tmpl w:val="FBF0CB76"/>
    <w:lvl w:ilvl="0" w:tplc="2368C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62"/>
    <w:rsid w:val="00003F29"/>
    <w:rsid w:val="00015E5B"/>
    <w:rsid w:val="0007122E"/>
    <w:rsid w:val="00081D41"/>
    <w:rsid w:val="00084CA4"/>
    <w:rsid w:val="000949EC"/>
    <w:rsid w:val="000C69FC"/>
    <w:rsid w:val="001033C1"/>
    <w:rsid w:val="0010498C"/>
    <w:rsid w:val="0012642B"/>
    <w:rsid w:val="0012698F"/>
    <w:rsid w:val="00164040"/>
    <w:rsid w:val="001B57CA"/>
    <w:rsid w:val="001C1639"/>
    <w:rsid w:val="001C481C"/>
    <w:rsid w:val="002252C6"/>
    <w:rsid w:val="00227397"/>
    <w:rsid w:val="0023210D"/>
    <w:rsid w:val="0023226A"/>
    <w:rsid w:val="00260431"/>
    <w:rsid w:val="00265DBB"/>
    <w:rsid w:val="00295A4F"/>
    <w:rsid w:val="002A02EC"/>
    <w:rsid w:val="002F0003"/>
    <w:rsid w:val="00323820"/>
    <w:rsid w:val="003D6254"/>
    <w:rsid w:val="003E0744"/>
    <w:rsid w:val="004305F2"/>
    <w:rsid w:val="00455028"/>
    <w:rsid w:val="00455C08"/>
    <w:rsid w:val="004A5B66"/>
    <w:rsid w:val="004B2B1E"/>
    <w:rsid w:val="00502A35"/>
    <w:rsid w:val="00510B87"/>
    <w:rsid w:val="005125A7"/>
    <w:rsid w:val="00515B51"/>
    <w:rsid w:val="005461A1"/>
    <w:rsid w:val="005A7232"/>
    <w:rsid w:val="005B6CC4"/>
    <w:rsid w:val="005C61DE"/>
    <w:rsid w:val="005C6677"/>
    <w:rsid w:val="005E4031"/>
    <w:rsid w:val="006253F8"/>
    <w:rsid w:val="006B3AE8"/>
    <w:rsid w:val="00700D4C"/>
    <w:rsid w:val="007145E4"/>
    <w:rsid w:val="00746FCE"/>
    <w:rsid w:val="0076020D"/>
    <w:rsid w:val="00795FEB"/>
    <w:rsid w:val="007A3869"/>
    <w:rsid w:val="007A3D3F"/>
    <w:rsid w:val="007F3A4C"/>
    <w:rsid w:val="00801259"/>
    <w:rsid w:val="00824411"/>
    <w:rsid w:val="0087098C"/>
    <w:rsid w:val="008A54CB"/>
    <w:rsid w:val="008C11DA"/>
    <w:rsid w:val="00906441"/>
    <w:rsid w:val="00924761"/>
    <w:rsid w:val="0093012D"/>
    <w:rsid w:val="00936530"/>
    <w:rsid w:val="00936D61"/>
    <w:rsid w:val="00941A9D"/>
    <w:rsid w:val="00943BC2"/>
    <w:rsid w:val="00957CB5"/>
    <w:rsid w:val="009807B3"/>
    <w:rsid w:val="00984DC6"/>
    <w:rsid w:val="0098780C"/>
    <w:rsid w:val="009A5AE7"/>
    <w:rsid w:val="009A64E7"/>
    <w:rsid w:val="009B191F"/>
    <w:rsid w:val="009C30A3"/>
    <w:rsid w:val="009E6BE2"/>
    <w:rsid w:val="009E6EE3"/>
    <w:rsid w:val="00A0108E"/>
    <w:rsid w:val="00A06830"/>
    <w:rsid w:val="00A1385D"/>
    <w:rsid w:val="00A70996"/>
    <w:rsid w:val="00AD5D14"/>
    <w:rsid w:val="00B045BC"/>
    <w:rsid w:val="00B42917"/>
    <w:rsid w:val="00B524B3"/>
    <w:rsid w:val="00B6733A"/>
    <w:rsid w:val="00B703FF"/>
    <w:rsid w:val="00B91F89"/>
    <w:rsid w:val="00BB2A38"/>
    <w:rsid w:val="00C26CA2"/>
    <w:rsid w:val="00C34583"/>
    <w:rsid w:val="00C460A4"/>
    <w:rsid w:val="00C47FE4"/>
    <w:rsid w:val="00CF7388"/>
    <w:rsid w:val="00D057CE"/>
    <w:rsid w:val="00D13B1B"/>
    <w:rsid w:val="00D3689F"/>
    <w:rsid w:val="00D53A56"/>
    <w:rsid w:val="00D561ED"/>
    <w:rsid w:val="00D6367C"/>
    <w:rsid w:val="00D63B81"/>
    <w:rsid w:val="00DE6B31"/>
    <w:rsid w:val="00E257A9"/>
    <w:rsid w:val="00E4341A"/>
    <w:rsid w:val="00E53C62"/>
    <w:rsid w:val="00E6217B"/>
    <w:rsid w:val="00E738C2"/>
    <w:rsid w:val="00ED7260"/>
    <w:rsid w:val="00EE2B01"/>
    <w:rsid w:val="00F02E1F"/>
    <w:rsid w:val="00F06AE8"/>
    <w:rsid w:val="00F443DC"/>
    <w:rsid w:val="00F47459"/>
    <w:rsid w:val="00F51CA5"/>
    <w:rsid w:val="00F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C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3C62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5A72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60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C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3C62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5A72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60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://biblbe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bel2015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Пользователь</cp:lastModifiedBy>
  <cp:revision>60</cp:revision>
  <cp:lastPrinted>2018-03-22T11:13:00Z</cp:lastPrinted>
  <dcterms:created xsi:type="dcterms:W3CDTF">2017-08-04T08:15:00Z</dcterms:created>
  <dcterms:modified xsi:type="dcterms:W3CDTF">2018-03-22T11:17:00Z</dcterms:modified>
</cp:coreProperties>
</file>